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F" w:rsidRDefault="00CE32FE">
      <w:r>
        <w:rPr>
          <w:noProof/>
          <w:lang w:eastAsia="ru-RU"/>
        </w:rPr>
        <w:drawing>
          <wp:inline distT="0" distB="0" distL="0" distR="0">
            <wp:extent cx="2853690" cy="16236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FE" w:rsidRDefault="00CE32FE"/>
    <w:p w:rsidR="00CE32FE" w:rsidRDefault="00CE32FE"/>
    <w:p w:rsidR="00CE32FE" w:rsidRDefault="00CE32FE"/>
    <w:p w:rsidR="00CE32FE" w:rsidRDefault="00CE32FE" w:rsidP="00CE32FE">
      <w:r>
        <w:t xml:space="preserve">Марка: </w:t>
      </w:r>
      <w:r>
        <w:tab/>
        <w:t>BOSCH</w:t>
      </w:r>
    </w:p>
    <w:p w:rsidR="00CE32FE" w:rsidRDefault="00CE32FE" w:rsidP="00CE32FE">
      <w:r>
        <w:t xml:space="preserve">Тип: </w:t>
      </w:r>
      <w:r>
        <w:tab/>
        <w:t>Встраиваемая</w:t>
      </w:r>
    </w:p>
    <w:p w:rsidR="00CE32FE" w:rsidRDefault="00CE32FE" w:rsidP="00CE32FE">
      <w:r>
        <w:t xml:space="preserve">Ширина: </w:t>
      </w:r>
      <w:r>
        <w:tab/>
        <w:t>50-60 см.</w:t>
      </w:r>
    </w:p>
    <w:p w:rsidR="00CE32FE" w:rsidRDefault="00CE32FE" w:rsidP="00CE32FE">
      <w:r>
        <w:t>&gt;</w:t>
      </w:r>
    </w:p>
    <w:p w:rsidR="00CE32FE" w:rsidRDefault="00CE32FE" w:rsidP="00CE32FE">
      <w:r>
        <w:t>Технические характеристики</w:t>
      </w:r>
    </w:p>
    <w:p w:rsidR="00CE32FE" w:rsidRDefault="00CE32FE" w:rsidP="00CE32FE">
      <w:proofErr w:type="gramStart"/>
      <w:r>
        <w:t>Установка</w:t>
      </w:r>
      <w:proofErr w:type="gramEnd"/>
      <w:r>
        <w:t xml:space="preserve"> </w:t>
      </w:r>
      <w:r>
        <w:tab/>
        <w:t>встраиваемая в шкаф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Режимы работы </w:t>
      </w:r>
      <w:r>
        <w:tab/>
        <w:t>отвод / циркуляция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Ширина встраивания </w:t>
      </w:r>
      <w:r>
        <w:tab/>
        <w:t>53 см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Количество скоростей </w:t>
      </w:r>
      <w:r>
        <w:tab/>
        <w:t>4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Производительность </w:t>
      </w:r>
      <w:r>
        <w:tab/>
        <w:t xml:space="preserve">500 куб. </w:t>
      </w:r>
      <w:proofErr w:type="gramStart"/>
      <w:r>
        <w:t>м</w:t>
      </w:r>
      <w:proofErr w:type="gramEnd"/>
      <w:r>
        <w:t>/ч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Потребляемая мощность </w:t>
      </w:r>
      <w:r>
        <w:tab/>
        <w:t>380 Вт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Освещение </w:t>
      </w:r>
      <w:r>
        <w:tab/>
        <w:t xml:space="preserve">галогенная лампа, 20 Вт </w:t>
      </w:r>
      <w:proofErr w:type="spellStart"/>
      <w:r>
        <w:t>х</w:t>
      </w:r>
      <w:proofErr w:type="spellEnd"/>
      <w:r>
        <w:t xml:space="preserve"> 2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>Особенности</w:t>
      </w:r>
    </w:p>
    <w:p w:rsidR="00CE32FE" w:rsidRDefault="00CE32FE" w:rsidP="00CE32FE">
      <w:r>
        <w:lastRenderedPageBreak/>
        <w:t xml:space="preserve">Интенсивный режим </w:t>
      </w:r>
      <w:r>
        <w:tab/>
        <w:t>есть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>Размеры (</w:t>
      </w:r>
      <w:proofErr w:type="spellStart"/>
      <w:r>
        <w:t>Ш</w:t>
      </w:r>
      <w:proofErr w:type="gramStart"/>
      <w:r>
        <w:t>x</w:t>
      </w:r>
      <w:proofErr w:type="gramEnd"/>
      <w:r>
        <w:t>ГxВ</w:t>
      </w:r>
      <w:proofErr w:type="spellEnd"/>
      <w:r>
        <w:t xml:space="preserve">) </w:t>
      </w:r>
      <w:r>
        <w:tab/>
        <w:t>53x38x26 см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>
      <w:r>
        <w:t xml:space="preserve">Цвет </w:t>
      </w:r>
      <w:r>
        <w:tab/>
        <w:t>серебристый</w:t>
      </w:r>
    </w:p>
    <w:p w:rsidR="00CE32FE" w:rsidRDefault="00CE32FE" w:rsidP="00CE32FE">
      <w:r>
        <w:t xml:space="preserve">  </w:t>
      </w:r>
      <w:r>
        <w:tab/>
        <w:t xml:space="preserve"> </w:t>
      </w:r>
    </w:p>
    <w:p w:rsidR="00CE32FE" w:rsidRDefault="00CE32FE" w:rsidP="00CE32FE"/>
    <w:p w:rsidR="00CE32FE" w:rsidRDefault="00CE32FE" w:rsidP="00CE32FE">
      <w:r>
        <w:t>Перед покупкой уточняйте технические характеристики и комплектацию у продавца</w:t>
      </w:r>
    </w:p>
    <w:p w:rsidR="00CE32FE" w:rsidRDefault="00CE32FE" w:rsidP="00CE32FE"/>
    <w:p w:rsidR="00CE32FE" w:rsidRDefault="00CE32FE" w:rsidP="00CE32FE"/>
    <w:p w:rsidR="00CE32FE" w:rsidRDefault="00CE32FE" w:rsidP="00CE32FE">
      <w:hyperlink r:id="rId5" w:history="1">
        <w:r w:rsidRPr="00CC0E11">
          <w:rPr>
            <w:rStyle w:val="a5"/>
          </w:rPr>
          <w:t>http://kuhonka.nsk.ru/product/bosch-dhl-545s/</w:t>
        </w:r>
      </w:hyperlink>
    </w:p>
    <w:p w:rsidR="00CE32FE" w:rsidRDefault="00CE32FE" w:rsidP="00CE32FE"/>
    <w:sectPr w:rsidR="00CE32FE" w:rsidSect="008A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E32FE"/>
    <w:rsid w:val="00532098"/>
    <w:rsid w:val="008A7DEC"/>
    <w:rsid w:val="00C054E2"/>
    <w:rsid w:val="00C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3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honka.nsk.ru/product/bosch-dhl-545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2012-03-05T14:50:00Z</dcterms:created>
  <dcterms:modified xsi:type="dcterms:W3CDTF">2012-03-05T14:51:00Z</dcterms:modified>
</cp:coreProperties>
</file>